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media/image1.wmf" ContentType="image/x-wmf"/>
  <Override PartName="/word/media/image2.wmf" ContentType="image/x-wmf"/>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4"/>
        <w:tabs>
          <w:tab w:val="clear" w:pos="708"/>
          <w:tab w:val="left" w:pos="1080" w:leader="none"/>
          <w:tab w:val="right" w:pos="10466" w:leader="none"/>
        </w:tabs>
        <w:spacing w:before="140" w:after="0"/>
        <w:rPr>
          <w:sz w:val="2"/>
          <w:szCs w:val="2"/>
        </w:rPr>
      </w:pPr>
      <w:r>
        <w:rPr>
          <w:sz w:val="2"/>
          <w:szCs w:val="2"/>
        </w:rPr>
      </w:r>
    </w:p>
    <w:p>
      <w:pPr>
        <w:pStyle w:val="Titre1"/>
        <w:pBdr>
          <w:top w:val="single" w:sz="4" w:space="1" w:color="000000" w:shadow="1"/>
          <w:left w:val="single" w:sz="4" w:space="4" w:color="000000" w:shadow="1"/>
          <w:bottom w:val="single" w:sz="4" w:space="1" w:color="000000" w:shadow="1"/>
          <w:right w:val="single" w:sz="4" w:space="4" w:color="000000" w:shadow="1"/>
        </w:pBdr>
        <w:spacing w:before="0" w:after="0"/>
        <w:jc w:val="center"/>
        <w:rPr>
          <w:rFonts w:ascii="Lucida Sans" w:hAnsi="Lucida Sans"/>
          <w:sz w:val="20"/>
          <w:szCs w:val="20"/>
        </w:rPr>
      </w:pPr>
      <w:r>
        <w:rPr>
          <w:rFonts w:ascii="Lucida Sans" w:hAnsi="Lucida Sans"/>
          <w:sz w:val="20"/>
          <w:szCs w:val="20"/>
        </w:rPr>
        <w:t>DÉCLARATION DE CANDIDATURE D’UNE LISTE PERSONNEL BIATSS</w:t>
      </w:r>
    </w:p>
    <w:p>
      <w:pPr>
        <w:pStyle w:val="Normal"/>
        <w:tabs>
          <w:tab w:val="clear" w:pos="708"/>
          <w:tab w:val="right" w:pos="9072"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0" w:color="000000"/>
          <w:right w:val="single" w:sz="4" w:space="4" w:color="000000"/>
        </w:pBdr>
        <w:tabs>
          <w:tab w:val="clear" w:pos="708"/>
          <w:tab w:val="left" w:pos="8789" w:leader="dot"/>
        </w:tabs>
        <w:jc w:val="center"/>
        <w:rPr>
          <w:rFonts w:ascii="Lucida Sans" w:hAnsi="Lucida Sans" w:cs="Arial"/>
          <w:b/>
          <w:b/>
          <w:u w:val="single"/>
        </w:rPr>
      </w:pPr>
      <w:r>
        <w:rPr>
          <w:rFonts w:cs="Arial" w:ascii="Lucida Sans" w:hAnsi="Lucida Sans"/>
          <w:b/>
          <w:u w:val="single"/>
        </w:rPr>
        <w:t>Informations relatives au délégué de liste</w:t>
      </w:r>
    </w:p>
    <w:p>
      <w:pPr>
        <w:pStyle w:val="Normal"/>
        <w:pBdr>
          <w:top w:val="single" w:sz="4" w:space="1" w:color="000000"/>
          <w:left w:val="single" w:sz="4" w:space="4" w:color="000000"/>
          <w:bottom w:val="single" w:sz="4" w:space="0"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mc:AlternateContent>
          <mc:Choice Requires="wps">
            <w:drawing>
              <wp:anchor behindDoc="0" distT="5080" distB="5715" distL="5080" distR="5715" simplePos="0" locked="0" layoutInCell="0" allowOverlap="1" relativeHeight="6" wp14:anchorId="48913FB6">
                <wp:simplePos x="0" y="0"/>
                <wp:positionH relativeFrom="column">
                  <wp:posOffset>64135</wp:posOffset>
                </wp:positionH>
                <wp:positionV relativeFrom="paragraph">
                  <wp:posOffset>151765</wp:posOffset>
                </wp:positionV>
                <wp:extent cx="207010" cy="111760"/>
                <wp:effectExtent l="5080" t="5080" r="5715" b="5715"/>
                <wp:wrapNone/>
                <wp:docPr id="1" name="AutoShape 3"/>
                <a:graphic xmlns:a="http://schemas.openxmlformats.org/drawingml/2006/main">
                  <a:graphicData uri="http://schemas.microsoft.com/office/word/2010/wordprocessingShape">
                    <wps:wsp>
                      <wps:cNvSpPr/>
                      <wps:spPr>
                        <a:xfrm>
                          <a:off x="0" y="0"/>
                          <a:ext cx="207000" cy="111600"/>
                        </a:xfrm>
                        <a:prstGeom prst="flowChartProcess">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type id="_x0000_t109" coordsize="21600,21600" o:spt="109" path="m,l21600,l21600,21600l,21600xe">
                <v:stroke joinstyle="miter"/>
                <v:path gradientshapeok="t" o:connecttype="rect" textboxrect="0,0,21600,21600"/>
              </v:shapetype>
              <v:shape id="shape_0" ID="AutoShape 3" path="m0,0l1,0l1,1l0,1xe" fillcolor="white" stroked="t" o:allowincell="f" style="position:absolute;margin-left:5.05pt;margin-top:11.95pt;width:16.25pt;height:8.75pt;mso-wrap-style:none;v-text-anchor:middle" wp14:anchorId="48913FB6" type="_x0000_t109">
                <v:fill o:detectmouseclick="t" type="solid" color2="black"/>
                <v:stroke color="black" weight="9360" joinstyle="miter" endcap="flat"/>
                <w10:wrap type="none"/>
              </v:shape>
            </w:pict>
          </mc:Fallback>
        </mc:AlternateContent>
      </w:r>
    </w:p>
    <w:p>
      <w:pPr>
        <w:pStyle w:val="Normal"/>
        <w:pBdr>
          <w:top w:val="single" w:sz="4" w:space="1" w:color="000000"/>
          <w:left w:val="single" w:sz="4" w:space="4" w:color="000000"/>
          <w:bottom w:val="single" w:sz="4" w:space="0" w:color="000000"/>
          <w:right w:val="single" w:sz="4" w:space="4" w:color="000000"/>
        </w:pBdr>
        <w:tabs>
          <w:tab w:val="clear" w:pos="708"/>
          <w:tab w:val="left" w:pos="8789" w:leader="dot"/>
        </w:tabs>
        <w:jc w:val="both"/>
        <w:rPr>
          <w:rFonts w:ascii="Lucida Sans" w:hAnsi="Lucida Sans" w:cs="Arial"/>
        </w:rPr>
      </w:pPr>
      <w:r>
        <mc:AlternateContent>
          <mc:Choice Requires="wps">
            <w:drawing>
              <wp:anchor behindDoc="0" distT="5080" distB="5715" distL="5080" distR="5715" simplePos="0" locked="0" layoutInCell="0" allowOverlap="1" relativeHeight="5" wp14:anchorId="0745FB64">
                <wp:simplePos x="0" y="0"/>
                <wp:positionH relativeFrom="column">
                  <wp:posOffset>1156335</wp:posOffset>
                </wp:positionH>
                <wp:positionV relativeFrom="paragraph">
                  <wp:posOffset>10160</wp:posOffset>
                </wp:positionV>
                <wp:extent cx="207010" cy="111760"/>
                <wp:effectExtent l="5080" t="5080" r="5715" b="5715"/>
                <wp:wrapNone/>
                <wp:docPr id="2" name="AutoShape 2"/>
                <a:graphic xmlns:a="http://schemas.openxmlformats.org/drawingml/2006/main">
                  <a:graphicData uri="http://schemas.microsoft.com/office/word/2010/wordprocessingShape">
                    <wps:wsp>
                      <wps:cNvSpPr/>
                      <wps:spPr>
                        <a:xfrm>
                          <a:off x="0" y="0"/>
                          <a:ext cx="207000" cy="111600"/>
                        </a:xfrm>
                        <a:prstGeom prst="flowChartProcess">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AutoShape 2" path="m0,0l1,0l1,1l0,1xe" fillcolor="white" stroked="t" o:allowincell="f" style="position:absolute;margin-left:91.05pt;margin-top:0.8pt;width:16.25pt;height:8.75pt;mso-wrap-style:none;v-text-anchor:middle" wp14:anchorId="0745FB64" type="_x0000_t109">
                <v:fill o:detectmouseclick="t" type="solid" color2="black"/>
                <v:stroke color="black" weight="9360" joinstyle="miter" endcap="flat"/>
                <w10:wrap type="none"/>
              </v:shape>
            </w:pict>
          </mc:Fallback>
        </mc:AlternateContent>
      </w:r>
      <w:r>
        <w:rPr>
          <w:rFonts w:cs="Arial" w:ascii="Lucida Sans" w:hAnsi="Lucida Sans"/>
        </w:rPr>
        <w:t xml:space="preserve">         </w:t>
      </w:r>
      <w:r>
        <w:rPr>
          <w:rFonts w:cs="Arial" w:ascii="Lucida Sans" w:hAnsi="Lucida Sans"/>
        </w:rPr>
        <w:t xml:space="preserve">Madame               Monsieur </w:t>
      </w:r>
    </w:p>
    <w:p>
      <w:pPr>
        <w:pStyle w:val="Normal"/>
        <w:pBdr>
          <w:top w:val="single" w:sz="4" w:space="1" w:color="000000"/>
          <w:left w:val="single" w:sz="4" w:space="4" w:color="000000"/>
          <w:bottom w:val="single" w:sz="4" w:space="0"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Nom de famille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Nom d’usage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Prénom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Affectation (composante interne)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Adresse professionnelle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Téléphone (portable)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Adresse électronique : </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center"/>
        <w:rPr>
          <w:rFonts w:ascii="Lucida Sans" w:hAnsi="Lucida Sans" w:cs="Arial"/>
          <w:b/>
          <w:b/>
          <w:u w:val="single"/>
        </w:rPr>
      </w:pPr>
      <w:r>
        <w:rPr>
          <w:rFonts w:cs="Arial" w:ascii="Lucida Sans" w:hAnsi="Lucida Sans"/>
          <w:b/>
          <w:u w:val="single"/>
        </w:rPr>
        <w:t>Informations relatives à la liste déposée</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Intitulé de la liste déposée : </w:t>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Eventuel soutien : </w:t>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t xml:space="preserve"> </w:t>
      </w:r>
      <w:r>
        <w:rPr>
          <w:rFonts w:cs="Arial" w:ascii="Lucida Sans" w:hAnsi="Lucida Sans"/>
        </w:rPr>
        <w:t xml:space="preserve">Collège des personnels BIATSS  </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jc w:val="both"/>
        <w:rPr>
          <w:rFonts w:ascii="Lucida Sans" w:hAnsi="Lucida Sans" w:cs="Arial"/>
        </w:rPr>
      </w:pPr>
      <w:r>
        <w:rPr>
          <w:rFonts w:cs="Arial" w:ascii="Lucida Sans" w:hAnsi="Lucida Sans"/>
        </w:rPr>
      </w:r>
    </w:p>
    <w:p>
      <w:pPr>
        <w:pStyle w:val="Normal"/>
        <w:jc w:val="both"/>
        <w:rPr>
          <w:rFonts w:ascii="Lucida Sans" w:hAnsi="Lucida Sans" w:cs="Arial"/>
        </w:rPr>
      </w:pPr>
      <w:r>
        <w:rPr>
          <w:rFonts w:cs="Arial" w:ascii="Lucida Sans" w:hAnsi="Lucida Sans"/>
        </w:rPr>
        <w:t xml:space="preserve">Les candidats de la liste doivent être rangés par </w:t>
      </w:r>
      <w:r>
        <w:rPr>
          <w:rFonts w:cs="Arial" w:ascii="Lucida Sans" w:hAnsi="Lucida Sans"/>
          <w:bCs/>
        </w:rPr>
        <w:t>ordre préférentiel</w:t>
      </w:r>
      <w:r>
        <w:rPr>
          <w:rFonts w:cs="Arial" w:ascii="Lucida Sans" w:hAnsi="Lucida Sans"/>
        </w:rPr>
        <w:t>. </w:t>
      </w:r>
    </w:p>
    <w:p>
      <w:pPr>
        <w:pStyle w:val="Normal"/>
        <w:jc w:val="both"/>
        <w:rPr>
          <w:rFonts w:ascii="Lucida Sans" w:hAnsi="Lucida Sans" w:cs="Arial"/>
        </w:rPr>
      </w:pPr>
      <w:r>
        <w:rPr>
          <w:rFonts w:cs="Arial" w:ascii="Lucida Sans" w:hAnsi="Lucida Sans"/>
        </w:rPr>
      </w:r>
    </w:p>
    <w:p>
      <w:pPr>
        <w:pStyle w:val="Normal"/>
        <w:jc w:val="both"/>
        <w:rPr>
          <w:rFonts w:ascii="Lucida Sans" w:hAnsi="Lucida Sans" w:cs="Arial"/>
        </w:rPr>
      </w:pPr>
      <w:r>
        <w:rPr>
          <w:rFonts w:cs="Arial" w:ascii="Lucida Sans" w:hAnsi="Lucida Sans"/>
          <w:b/>
          <w:bCs/>
          <w:u w:val="single"/>
        </w:rPr>
        <w:t>Attention</w:t>
      </w:r>
      <w:r>
        <w:rPr>
          <w:rFonts w:cs="Arial" w:ascii="Lucida Sans" w:hAnsi="Lucida Sans"/>
          <w:bCs/>
        </w:rPr>
        <w:t> : Les listes de candidats peuvent être incomplètes</w:t>
      </w:r>
      <w:r>
        <w:rPr>
          <w:rFonts w:cs="Arial" w:ascii="Lucida Sans" w:hAnsi="Lucida Sans"/>
        </w:rPr>
        <w:t>. Elles ne peuvent comprendre plus de candidats que de sièges à pourvoir.</w:t>
      </w:r>
    </w:p>
    <w:p>
      <w:pPr>
        <w:pStyle w:val="Normal"/>
        <w:ind w:left="708" w:hanging="0"/>
        <w:jc w:val="both"/>
        <w:rPr>
          <w:rFonts w:ascii="Lucida Sans" w:hAnsi="Lucida Sans" w:cs="Arial"/>
        </w:rPr>
      </w:pPr>
      <w:r>
        <w:rPr>
          <w:rFonts w:cs="Arial" w:ascii="Lucida Sans" w:hAnsi="Lucida Sans"/>
        </w:rPr>
      </w:r>
    </w:p>
    <w:p>
      <w:pPr>
        <w:pStyle w:val="Normal"/>
        <w:jc w:val="both"/>
        <w:rPr>
          <w:rFonts w:ascii="Lucida Sans" w:hAnsi="Lucida Sans" w:cs="Arial"/>
        </w:rPr>
      </w:pPr>
      <w:r>
        <w:rPr>
          <w:rFonts w:cs="Arial" w:ascii="Lucida Sans" w:hAnsi="Lucida Sans"/>
        </w:rPr>
        <w:t>Chaque liste de candidats doit s’assurer que ses candidats ne sont pas inscrits sur des listes de candidats concurrentes.</w:t>
      </w:r>
    </w:p>
    <w:p>
      <w:pPr>
        <w:pStyle w:val="Notedebasdepage"/>
        <w:jc w:val="both"/>
        <w:rPr>
          <w:rFonts w:ascii="Lucida Sans" w:hAnsi="Lucida Sans" w:cs="Arial"/>
          <w:b/>
          <w:b/>
          <w:u w:val="single"/>
        </w:rPr>
      </w:pPr>
      <w:r>
        <w:rPr>
          <w:rFonts w:cs="Arial" w:ascii="Lucida Sans" w:hAnsi="Lucida Sans"/>
          <w:b/>
          <w:u w:val="single"/>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r>
        <w:br w:type="page"/>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u w:val="single"/>
        </w:rPr>
        <w:t>Nombre de candidats sur la liste</w:t>
      </w:r>
      <w:r>
        <w:rPr>
          <w:rFonts w:cs="Arial" w:ascii="Lucida Sans" w:hAnsi="Lucida Sans"/>
        </w:rPr>
        <w:t> : ……………….</w:t>
      </w:r>
    </w:p>
    <w:tbl>
      <w:tblPr>
        <w:tblpPr w:vertAnchor="text" w:horzAnchor="margin" w:tblpXSpec="center" w:leftFromText="141" w:rightFromText="141" w:tblpY="142"/>
        <w:tblW w:w="8755"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653"/>
        <w:gridCol w:w="2251"/>
        <w:gridCol w:w="2384"/>
        <w:gridCol w:w="2475"/>
        <w:gridCol w:w="992"/>
      </w:tblGrid>
      <w:tr>
        <w:trPr>
          <w:trHeight w:val="2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u w:val="single"/>
              </w:rPr>
            </w:pPr>
            <w:r>
              <w:rPr>
                <w:rFonts w:eastAsia="Calibri" w:cs="Arial" w:ascii="Lucida Sans" w:hAnsi="Lucida Sans"/>
                <w:u w:val="single"/>
              </w:rPr>
            </w:r>
          </w:p>
        </w:tc>
        <w:tc>
          <w:tcPr>
            <w:tcW w:w="2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Nom de famille</w:t>
            </w:r>
          </w:p>
        </w:tc>
        <w:tc>
          <w:tcPr>
            <w:tcW w:w="23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Nom d’usage</w:t>
            </w:r>
          </w:p>
        </w:tc>
        <w:tc>
          <w:tcPr>
            <w:tcW w:w="24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Prénom</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Sexe</w:t>
            </w:r>
          </w:p>
          <w:p>
            <w:pPr>
              <w:pStyle w:val="Normal"/>
              <w:widowControl w:val="false"/>
              <w:jc w:val="both"/>
              <w:rPr>
                <w:rFonts w:ascii="Lucida Sans" w:hAnsi="Lucida Sans" w:eastAsia="Calibri" w:cs="Arial"/>
              </w:rPr>
            </w:pPr>
            <w:r>
              <w:rPr>
                <w:rFonts w:eastAsia="Calibri" w:cs="Arial" w:ascii="Lucida Sans" w:hAnsi="Lucida Sans"/>
              </w:rPr>
              <w:t>F/H</w:t>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1</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50" w:hanging="0"/>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2</w:t>
            </w:r>
          </w:p>
        </w:tc>
        <w:tc>
          <w:tcPr>
            <w:tcW w:w="2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bl>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t xml:space="preserve">Fait à Paris, le </w:t>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t>Signature</w:t>
      </w:r>
    </w:p>
    <w:p>
      <w:pPr>
        <w:pStyle w:val="Normal"/>
        <w:tabs>
          <w:tab w:val="clear" w:pos="708"/>
          <w:tab w:val="left" w:pos="2260" w:leader="none"/>
        </w:tabs>
        <w:ind w:right="850" w:hanging="0"/>
        <w:jc w:val="both"/>
        <w:rPr>
          <w:rFonts w:ascii="Lucida Sans" w:hAnsi="Lucida Sans" w:cs="Arial"/>
          <w:i/>
          <w:i/>
        </w:rPr>
      </w:pPr>
      <w:r>
        <w:rPr>
          <w:rFonts w:cs="Arial" w:ascii="Lucida Sans" w:hAnsi="Lucida Sans"/>
          <w:i/>
        </w:rPr>
      </w:r>
    </w:p>
    <w:p>
      <w:pPr>
        <w:pStyle w:val="Normal"/>
        <w:tabs>
          <w:tab w:val="clear" w:pos="708"/>
          <w:tab w:val="left" w:pos="2260" w:leader="none"/>
        </w:tabs>
        <w:ind w:right="850" w:hanging="0"/>
        <w:jc w:val="both"/>
        <w:rPr>
          <w:rFonts w:ascii="Lucida Sans" w:hAnsi="Lucida Sans" w:cs="Arial"/>
          <w:i/>
          <w:i/>
        </w:rPr>
      </w:pPr>
      <w:r>
        <w:rPr>
          <w:rFonts w:cs="Arial" w:ascii="Lucida Sans" w:hAnsi="Lucida Sans"/>
          <w:i/>
        </w:rPr>
      </w:r>
    </w:p>
    <w:p>
      <w:pPr>
        <w:pStyle w:val="Normal"/>
        <w:tabs>
          <w:tab w:val="clear" w:pos="708"/>
          <w:tab w:val="left" w:pos="2260" w:leader="none"/>
        </w:tabs>
        <w:ind w:right="850" w:hanging="0"/>
        <w:jc w:val="both"/>
        <w:rPr>
          <w:rFonts w:ascii="Lucida Sans" w:hAnsi="Lucida Sans" w:cs="Arial"/>
          <w:i/>
          <w:i/>
        </w:rPr>
      </w:pPr>
      <w:r>
        <w:rPr>
          <w:rFonts w:cs="Arial" w:ascii="Lucida Sans" w:hAnsi="Lucida Sans"/>
          <w:i/>
        </w:rPr>
      </w:r>
    </w:p>
    <w:p>
      <w:pPr>
        <w:pStyle w:val="Normal"/>
        <w:tabs>
          <w:tab w:val="clear" w:pos="708"/>
          <w:tab w:val="left" w:pos="2260" w:leader="none"/>
        </w:tabs>
        <w:ind w:right="-2" w:hanging="0"/>
        <w:jc w:val="both"/>
        <w:rPr>
          <w:rFonts w:ascii="Lucida Sans" w:hAnsi="Lucida Sans" w:cs="Arial"/>
          <w:i/>
          <w:i/>
          <w:color w:val="FF0000"/>
        </w:rPr>
      </w:pPr>
      <w:r>
        <w:rPr>
          <w:rFonts w:cs="Arial" w:ascii="Lucida Sans" w:hAnsi="Lucida Sans"/>
          <w:i/>
          <w:color w:val="FF0000"/>
        </w:rPr>
        <w:t>Le dossier de candidature devra impérativement être transmis suivant les conditions et formes définies dans l’arrêté portant organisation de l’élection.</w:t>
      </w:r>
    </w:p>
    <w:p>
      <w:pPr>
        <w:pStyle w:val="Normal"/>
        <w:jc w:val="both"/>
        <w:rPr>
          <w:rFonts w:ascii="Lucida Sans" w:hAnsi="Lucida Sans"/>
          <w:i/>
          <w:i/>
          <w:iCs/>
          <w:sz w:val="17"/>
          <w:szCs w:val="17"/>
        </w:rPr>
      </w:pPr>
      <w:r>
        <w:rPr>
          <w:rFonts w:ascii="Lucida Sans" w:hAnsi="Lucida Sans"/>
          <w:i/>
          <w:iCs/>
          <w:sz w:val="17"/>
          <w:szCs w:val="17"/>
        </w:rPr>
        <w:t>Les données recueillies feront l’objet d’un traitement afin de réaliser votre inscription sur la liste électorale. La base légale du traitement est l’obligation légale (article 6.1 c.) du règlement général sur la protection des données (RGPD).</w:t>
      </w:r>
    </w:p>
    <w:p>
      <w:pPr>
        <w:pStyle w:val="Normal"/>
        <w:jc w:val="both"/>
        <w:rPr>
          <w:rFonts w:ascii="Lucida Sans" w:hAnsi="Lucida Sans"/>
          <w:i/>
          <w:i/>
          <w:iCs/>
          <w:sz w:val="17"/>
          <w:szCs w:val="17"/>
          <w:lang w:eastAsia="en-US"/>
        </w:rPr>
      </w:pPr>
      <w:r>
        <w:rPr>
          <w:rFonts w:ascii="Lucida Sans" w:hAnsi="Lucida Sans"/>
          <w:i/>
          <w:iCs/>
          <w:sz w:val="17"/>
          <w:szCs w:val="17"/>
        </w:rPr>
        <w:t>Le destinataire des données est la structure pilote de l’opération électorale.</w:t>
      </w:r>
    </w:p>
    <w:p>
      <w:pPr>
        <w:pStyle w:val="Normal"/>
        <w:jc w:val="both"/>
        <w:rPr>
          <w:rFonts w:ascii="Lucida Sans" w:hAnsi="Lucida Sans"/>
          <w:i/>
          <w:i/>
          <w:iCs/>
          <w:sz w:val="17"/>
          <w:szCs w:val="17"/>
        </w:rPr>
      </w:pPr>
      <w:r>
        <w:rPr>
          <w:rFonts w:ascii="Lucida Sans" w:hAnsi="Lucida Sans"/>
          <w:i/>
          <w:iCs/>
          <w:sz w:val="17"/>
          <w:szCs w:val="17"/>
        </w:rPr>
        <w:t xml:space="preserve">Les données sont conservées jusqu’à épuisement des voies de recours en matière de contentieux électoral. </w:t>
      </w:r>
    </w:p>
    <w:p>
      <w:pPr>
        <w:pStyle w:val="Normal"/>
        <w:jc w:val="both"/>
        <w:rPr>
          <w:rFonts w:ascii="Lucida Sans" w:hAnsi="Lucida Sans"/>
          <w:i/>
          <w:i/>
          <w:iCs/>
          <w:sz w:val="17"/>
          <w:szCs w:val="17"/>
        </w:rPr>
      </w:pPr>
      <w:r>
        <w:rPr>
          <w:rFonts w:ascii="Lucida Sans" w:hAnsi="Lucida Sans"/>
          <w:i/>
          <w:iCs/>
          <w:sz w:val="17"/>
          <w:szCs w:val="17"/>
        </w:rPr>
        <w:t xml:space="preserve">Après la proclamation des résultats, vous pouvez continuer à accéder aux données vous concernant, demander leur rectification ou leur effacement. Vous disposez d’un droit à la limitation du traitement de vos données. Pour exercer ces droits, vous pouvez aussi contacter le Délégué à la protection des données à </w:t>
      </w:r>
      <w:hyperlink r:id="rId2">
        <w:r>
          <w:rPr>
            <w:rStyle w:val="LienInternet"/>
            <w:rFonts w:ascii="Lucida Sans" w:hAnsi="Lucida Sans"/>
            <w:i/>
            <w:iCs/>
            <w:sz w:val="17"/>
            <w:szCs w:val="17"/>
          </w:rPr>
          <w:t>dpo@u-paris.fr</w:t>
        </w:r>
      </w:hyperlink>
      <w:r>
        <w:rPr>
          <w:rFonts w:ascii="Lucida Sans" w:hAnsi="Lucida Sans"/>
          <w:i/>
          <w:iCs/>
          <w:sz w:val="17"/>
          <w:szCs w:val="17"/>
        </w:rPr>
        <w:t>. Si vous estimez, après nous avoir contactés, que vos droits « Informatique et Libertés » ne sont pas respectés, vous pouvez adresser une réclamation à la CNIL.</w:t>
      </w:r>
    </w:p>
    <w:p>
      <w:pPr>
        <w:pStyle w:val="Normal"/>
        <w:ind w:right="-24" w:hanging="0"/>
        <w:jc w:val="both"/>
        <w:rPr>
          <w:rFonts w:ascii="Lucida Sans" w:hAnsi="Lucida Sans" w:cs="Arial"/>
          <w:i/>
          <w:i/>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720" w:right="720" w:gutter="0" w:header="567" w:top="720" w:footer="624" w:bottom="72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Trebuchet MS">
    <w:charset w:val="01"/>
    <w:family w:val="roman"/>
    <w:pitch w:val="variable"/>
  </w:font>
  <w:font w:name="Tahoma">
    <w:charset w:val="01"/>
    <w:family w:val="roman"/>
    <w:pitch w:val="variable"/>
  </w:font>
  <w:font w:name="Lucida Sans">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360" w:hanging="0"/>
      <w:rPr/>
    </w:pPr>
    <w:r>
      <w:rPr/>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5" name="Cadr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Pieddepage"/>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Cadr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Pieddepage"/>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thinThickSmallGap" w:sz="24" w:space="1" w:color="622423"/>
      </w:pBdr>
      <w:tabs>
        <w:tab w:val="clear" w:pos="4536"/>
        <w:tab w:val="right" w:pos="9072" w:leader="none"/>
      </w:tabs>
      <w:rPr/>
    </w:pPr>
    <w:r>
      <w:rPr>
        <w:rFonts w:ascii="Cambria" w:hAnsi="Cambria"/>
      </w:rPr>
      <w:tab/>
      <w:tab/>
      <w:t xml:space="preserve">Page </w:t>
    </w: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rPr>
      <w:t>2</w:t>
    </w:r>
    <w:r>
      <w:rPr>
        <w:rFonts w:ascii="Cambria" w:hAnsi="Cambria"/>
      </w:rPr>
      <w:fldChar w:fldCharType="end"/>
    </w:r>
    <w:r>
      <w:rPr>
        <w:rFonts w:ascii="Cambria" w:hAnsi="Cambria"/>
      </w:rPr>
      <w:t>/2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thinThickSmallGap" w:sz="24" w:space="1" w:color="622423"/>
      </w:pBdr>
      <w:tabs>
        <w:tab w:val="clear" w:pos="4536"/>
        <w:tab w:val="right" w:pos="9072" w:leader="none"/>
      </w:tabs>
      <w:rPr>
        <w:rFonts w:ascii="Cambria" w:hAnsi="Cambria"/>
      </w:rPr>
    </w:pPr>
    <w:r>
      <w:rPr>
        <w:rFonts w:ascii="Cambria" w:hAnsi="Cambria"/>
      </w:rPr>
      <w:tab/>
      <w:tab/>
      <w:t xml:space="preserve">Page </w:t>
    </w: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rPr>
      <w:t>1</w:t>
    </w:r>
    <w:r>
      <w:rPr>
        <w:rFonts w:ascii="Cambria" w:hAnsi="Cambria"/>
      </w:rPr>
      <w:fldChar w:fldCharType="end"/>
    </w:r>
    <w:r>
      <w:rPr>
        <w:rFonts w:ascii="Cambria" w:hAnsi="Cambria"/>
      </w:rPr>
      <w:t>/2</w:t>
    </w:r>
  </w:p>
  <w:p>
    <w:pPr>
      <w:pStyle w:val="Pieddepage"/>
      <w:ind w:right="360" w:hanging="0"/>
      <w:rPr/>
    </w:pPr>
    <w:r>
      <w:rPr/>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Bdr>
        <w:bottom w:val="thickThinSmallGap" w:sz="24" w:space="1" w:color="622423"/>
      </w:pBdr>
      <w:rPr>
        <w:rFonts w:ascii="Cambria" w:hAnsi="Cambria"/>
        <w:sz w:val="24"/>
        <w:szCs w:val="24"/>
      </w:rPr>
    </w:pPr>
    <w:r>
      <w:rPr/>
      <w:drawing>
        <wp:inline distT="0" distB="0" distL="0" distR="0">
          <wp:extent cx="594360" cy="510540"/>
          <wp:effectExtent l="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1"/>
                  <a:stretch>
                    <a:fillRect/>
                  </a:stretch>
                </pic:blipFill>
                <pic:spPr bwMode="auto">
                  <a:xfrm>
                    <a:off x="0" y="0"/>
                    <a:ext cx="594360" cy="510540"/>
                  </a:xfrm>
                  <a:prstGeom prst="rect">
                    <a:avLst/>
                  </a:prstGeom>
                </pic:spPr>
              </pic:pic>
            </a:graphicData>
          </a:graphic>
        </wp:inline>
      </w:drawing>
    </w:r>
  </w:p>
  <w:p>
    <w:pPr>
      <w:pStyle w:val="Entte"/>
      <w:pBdr>
        <w:bottom w:val="thickThinSmallGap" w:sz="24" w:space="1" w:color="622423"/>
      </w:pBdr>
      <w:rPr>
        <w:rFonts w:ascii="Arial" w:hAnsi="Arial" w:cs="Arial"/>
        <w:sz w:val="22"/>
        <w:szCs w:val="22"/>
      </w:rPr>
    </w:pPr>
    <w:r>
      <w:rPr>
        <w:rFonts w:cs="Arial" w:ascii="Arial" w:hAnsi="Arial"/>
        <w:sz w:val="22"/>
        <w:szCs w:val="22"/>
      </w:rPr>
    </w:r>
  </w:p>
  <w:p>
    <w:pPr>
      <w:pStyle w:val="Entte"/>
      <w:pBdr>
        <w:bottom w:val="thickThinSmallGap" w:sz="24" w:space="1" w:color="622423"/>
      </w:pBdr>
      <w:jc w:val="center"/>
      <w:rPr>
        <w:rFonts w:ascii="Lucida Sans" w:hAnsi="Lucida Sans" w:cs="Arial"/>
        <w:b/>
        <w:b/>
      </w:rPr>
    </w:pPr>
    <w:r>
      <w:rPr>
        <w:rFonts w:cs="Arial" w:ascii="Lucida Sans" w:hAnsi="Lucida Sans"/>
        <w:b/>
      </w:rPr>
      <w:t xml:space="preserve">ELECTION DES REPRESENTANTS DES PERSONNELS AU CONSEIL SCIENTIFIQUE </w:t>
    </w:r>
  </w:p>
  <w:p>
    <w:pPr>
      <w:pStyle w:val="Entte"/>
      <w:pBdr>
        <w:bottom w:val="thickThinSmallGap" w:sz="24" w:space="1" w:color="622423"/>
      </w:pBdr>
      <w:jc w:val="center"/>
      <w:rPr>
        <w:rFonts w:ascii="Lucida Sans" w:hAnsi="Lucida Sans" w:cs="Arial"/>
        <w:b/>
        <w:b/>
      </w:rPr>
    </w:pPr>
    <w:r>
      <w:rPr>
        <w:rFonts w:cs="Arial" w:ascii="Lucida Sans" w:hAnsi="Lucida Sans"/>
        <w:b/>
      </w:rPr>
      <w:t>DE L’UFR D’INFORMATIQUE</w:t>
    </w:r>
  </w:p>
  <w:p>
    <w:pPr>
      <w:pStyle w:val="Entte"/>
      <w:pBdr>
        <w:bottom w:val="thickThinSmallGap" w:sz="24" w:space="1" w:color="622423"/>
      </w:pBdr>
      <w:jc w:val="center"/>
      <w:rPr>
        <w:rFonts w:ascii="Lucida Sans" w:hAnsi="Lucida Sans" w:cs="Arial"/>
        <w:b/>
        <w:b/>
      </w:rPr>
    </w:pPr>
    <w:r>
      <w:rPr>
        <w:rFonts w:cs="Arial" w:ascii="Lucida Sans" w:hAnsi="Lucida Sans"/>
        <w:b/>
      </w:rPr>
      <w:t>Scrutin du 10 avril 2025</w:t>
    </w:r>
  </w:p>
  <w:p>
    <w:pPr>
      <w:pStyle w:val="Entte"/>
      <w:pBdr>
        <w:bottom w:val="thickThinSmallGap" w:sz="24" w:space="1" w:color="622423"/>
      </w:pBdr>
      <w:rPr>
        <w:rFonts w:ascii="Arial" w:hAnsi="Arial" w:cs="Arial"/>
      </w:rPr>
    </w:pPr>
    <w:r>
      <w:rPr>
        <w:rFonts w:cs="Arial" w:ascii="Arial" w:hAnsi="Arial"/>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Bdr>
        <w:bottom w:val="thickThinSmallGap" w:sz="24" w:space="1" w:color="622423"/>
      </w:pBdr>
      <w:rPr>
        <w:rFonts w:ascii="Cambria" w:hAnsi="Cambria"/>
        <w:sz w:val="24"/>
        <w:szCs w:val="24"/>
      </w:rPr>
    </w:pPr>
    <w:r>
      <w:rPr/>
      <w:drawing>
        <wp:inline distT="0" distB="0" distL="0" distR="0">
          <wp:extent cx="617220" cy="510540"/>
          <wp:effectExtent l="0" t="0" r="0" b="0"/>
          <wp:docPr id="4"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
                  <pic:cNvPicPr>
                    <a:picLocks noChangeAspect="1" noChangeArrowheads="1"/>
                  </pic:cNvPicPr>
                </pic:nvPicPr>
                <pic:blipFill>
                  <a:blip r:embed="rId1"/>
                  <a:srcRect l="0" t="0" r="64607" b="0"/>
                  <a:stretch>
                    <a:fillRect/>
                  </a:stretch>
                </pic:blipFill>
                <pic:spPr bwMode="auto">
                  <a:xfrm>
                    <a:off x="0" y="0"/>
                    <a:ext cx="617220" cy="510540"/>
                  </a:xfrm>
                  <a:prstGeom prst="rect">
                    <a:avLst/>
                  </a:prstGeom>
                </pic:spPr>
              </pic:pic>
            </a:graphicData>
          </a:graphic>
        </wp:inline>
      </w:drawing>
    </w:r>
    <w:r>
      <w:rPr>
        <w:rFonts w:ascii="Cambria" w:hAnsi="Cambria"/>
        <w:sz w:val="24"/>
        <w:szCs w:val="24"/>
      </w:rPr>
      <w:t xml:space="preserve"> </w:t>
    </w:r>
  </w:p>
  <w:p>
    <w:pPr>
      <w:pStyle w:val="Entte"/>
      <w:pBdr>
        <w:bottom w:val="thickThinSmallGap" w:sz="24" w:space="1" w:color="622423"/>
      </w:pBdr>
      <w:rPr>
        <w:rFonts w:ascii="Arial" w:hAnsi="Arial" w:cs="Arial"/>
        <w:sz w:val="22"/>
        <w:szCs w:val="22"/>
      </w:rPr>
    </w:pPr>
    <w:r>
      <w:rPr>
        <w:rFonts w:cs="Arial" w:ascii="Arial" w:hAnsi="Arial"/>
        <w:sz w:val="22"/>
        <w:szCs w:val="22"/>
      </w:rPr>
    </w:r>
  </w:p>
  <w:p>
    <w:pPr>
      <w:pStyle w:val="Entte"/>
      <w:pBdr>
        <w:bottom w:val="thickThinSmallGap" w:sz="24" w:space="1" w:color="622423"/>
      </w:pBdr>
      <w:jc w:val="center"/>
      <w:rPr>
        <w:rFonts w:ascii="Lucida Sans" w:hAnsi="Lucida Sans" w:cs="Arial"/>
        <w:b/>
        <w:b/>
      </w:rPr>
    </w:pPr>
    <w:r>
      <w:rPr>
        <w:rFonts w:cs="Arial" w:ascii="Lucida Sans" w:hAnsi="Lucida Sans"/>
        <w:b/>
      </w:rPr>
      <w:t xml:space="preserve">ELECTION DES REPRESENTANTS DES PERSONNELS AU CONSEIL SCIENTIFIQUE </w:t>
    </w:r>
  </w:p>
  <w:p>
    <w:pPr>
      <w:pStyle w:val="Entte"/>
      <w:pBdr>
        <w:bottom w:val="thickThinSmallGap" w:sz="24" w:space="1" w:color="622423"/>
      </w:pBdr>
      <w:jc w:val="center"/>
      <w:rPr>
        <w:rFonts w:ascii="Lucida Sans" w:hAnsi="Lucida Sans" w:cs="Arial"/>
        <w:b/>
        <w:b/>
      </w:rPr>
    </w:pPr>
    <w:r>
      <w:rPr>
        <w:rFonts w:cs="Arial" w:ascii="Lucida Sans" w:hAnsi="Lucida Sans"/>
        <w:b/>
      </w:rPr>
      <w:t>DE L’UFR D’INFORMATIQUE</w:t>
    </w:r>
  </w:p>
  <w:p>
    <w:pPr>
      <w:pStyle w:val="Entte"/>
      <w:pBdr>
        <w:bottom w:val="thickThinSmallGap" w:sz="24" w:space="1" w:color="622423"/>
      </w:pBdr>
      <w:jc w:val="center"/>
      <w:rPr>
        <w:rFonts w:ascii="Lucida Sans" w:hAnsi="Lucida Sans" w:cs="Arial"/>
        <w:b/>
        <w:b/>
      </w:rPr>
    </w:pPr>
    <w:r>
      <w:rPr>
        <w:rFonts w:cs="Arial" w:ascii="Lucida Sans" w:hAnsi="Lucida Sans"/>
        <w:b/>
      </w:rPr>
      <w:t>Scrutin du 10 avril 2025</w:t>
    </w:r>
  </w:p>
  <w:p>
    <w:pPr>
      <w:pStyle w:val="Entte"/>
      <w:pBdr>
        <w:bottom w:val="thickThinSmallGap" w:sz="24" w:space="1" w:color="622423"/>
      </w:pBdr>
      <w:rPr>
        <w:rFonts w:ascii="Arial" w:hAnsi="Arial" w:cs="Arial"/>
      </w:rPr>
    </w:pPr>
    <w:r>
      <w:rPr>
        <w:rFonts w:cs="Arial" w:ascii="Arial" w:hAnsi="Arial"/>
      </w:rPr>
    </w:r>
  </w:p>
  <w:p>
    <w:pPr>
      <w:pStyle w:val="Entte"/>
      <w:rPr>
        <w:sz w:val="2"/>
        <w:szCs w:val="2"/>
      </w:rPr>
    </w:pPr>
    <w:r>
      <w:rPr>
        <w:sz w:val="2"/>
        <w:szCs w:val="2"/>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2dc8"/>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qFormat/>
    <w:rsid w:val="002d2dc8"/>
    <w:pPr>
      <w:keepNext w:val="true"/>
      <w:spacing w:before="240" w:after="60"/>
      <w:outlineLvl w:val="0"/>
    </w:pPr>
    <w:rPr>
      <w:rFonts w:ascii="Arial" w:hAnsi="Arial" w:cs="Arial"/>
      <w:b/>
      <w:bCs/>
      <w:kern w:val="2"/>
      <w:sz w:val="28"/>
      <w:szCs w:val="28"/>
    </w:rPr>
  </w:style>
  <w:style w:type="paragraph" w:styleId="Titre2">
    <w:name w:val="Heading 2"/>
    <w:basedOn w:val="Normal"/>
    <w:next w:val="Normal"/>
    <w:qFormat/>
    <w:rsid w:val="000f1674"/>
    <w:pPr>
      <w:keepNext w:val="true"/>
      <w:spacing w:before="240" w:after="60"/>
      <w:outlineLvl w:val="1"/>
    </w:pPr>
    <w:rPr>
      <w:rFonts w:ascii="Arial" w:hAnsi="Arial" w:cs="Arial"/>
      <w:b/>
      <w:bCs/>
      <w:i/>
      <w:iCs/>
      <w:sz w:val="28"/>
      <w:szCs w:val="28"/>
    </w:rPr>
  </w:style>
  <w:style w:type="paragraph" w:styleId="Titre3">
    <w:name w:val="Heading 3"/>
    <w:basedOn w:val="Normal"/>
    <w:next w:val="Normal"/>
    <w:qFormat/>
    <w:rsid w:val="002d2dc8"/>
    <w:pPr>
      <w:keepNext w:val="true"/>
      <w:spacing w:before="240" w:after="60"/>
      <w:outlineLvl w:val="2"/>
    </w:pPr>
    <w:rPr>
      <w:rFonts w:ascii="Arial" w:hAnsi="Arial"/>
      <w:b/>
      <w:sz w:val="26"/>
      <w:szCs w:val="26"/>
    </w:rPr>
  </w:style>
  <w:style w:type="paragraph" w:styleId="Titre4">
    <w:name w:val="Heading 4"/>
    <w:basedOn w:val="Normal"/>
    <w:next w:val="Normal"/>
    <w:qFormat/>
    <w:rsid w:val="002d2dc8"/>
    <w:pPr>
      <w:keepNext w:val="true"/>
      <w:outlineLvl w:val="3"/>
    </w:pPr>
    <w:rPr>
      <w:rFonts w:ascii="Arial" w:hAnsi="Arial" w:cs="Arial"/>
      <w:b/>
      <w:bCs/>
    </w:rPr>
  </w:style>
  <w:style w:type="paragraph" w:styleId="Titre9">
    <w:name w:val="Heading 9"/>
    <w:basedOn w:val="Normal"/>
    <w:next w:val="Normal"/>
    <w:qFormat/>
    <w:rsid w:val="00016c9f"/>
    <w:pPr>
      <w:spacing w:before="240" w:after="60"/>
      <w:outlineLvl w:val="8"/>
    </w:pPr>
    <w:rPr>
      <w:rFonts w:ascii="Arial" w:hAnsi="Arial" w:cs="Arial"/>
      <w:sz w:val="22"/>
      <w:szCs w:val="22"/>
    </w:rPr>
  </w:style>
  <w:style w:type="character" w:styleId="DefaultParagraphFont" w:default="1">
    <w:name w:val="Default Paragraph Font"/>
    <w:semiHidden/>
    <w:qFormat/>
    <w:rPr/>
  </w:style>
  <w:style w:type="character" w:styleId="Pagenumber">
    <w:name w:val="page number"/>
    <w:basedOn w:val="DefaultParagraphFont"/>
    <w:qFormat/>
    <w:rsid w:val="00a06b6a"/>
    <w:rPr/>
  </w:style>
  <w:style w:type="character" w:styleId="RetraitcorpsdetexteCar" w:customStyle="1">
    <w:name w:val="Retrait corps de texte Car"/>
    <w:qFormat/>
    <w:rsid w:val="00476f4b"/>
    <w:rPr>
      <w:rFonts w:ascii="Arial" w:hAnsi="Arial" w:cs="Arial"/>
      <w:sz w:val="22"/>
      <w:szCs w:val="22"/>
    </w:rPr>
  </w:style>
  <w:style w:type="character" w:styleId="EntteCar" w:customStyle="1">
    <w:name w:val="En-tête Car"/>
    <w:uiPriority w:val="99"/>
    <w:qFormat/>
    <w:rsid w:val="001970d8"/>
    <w:rPr/>
  </w:style>
  <w:style w:type="character" w:styleId="PieddepageCar" w:customStyle="1">
    <w:name w:val="Pied de page Car"/>
    <w:uiPriority w:val="99"/>
    <w:qFormat/>
    <w:rsid w:val="001970d8"/>
    <w:rPr/>
  </w:style>
  <w:style w:type="character" w:styleId="NotedebasdepageCar" w:customStyle="1">
    <w:name w:val="Note de bas de page Car"/>
    <w:basedOn w:val="DefaultParagraphFont"/>
    <w:qFormat/>
    <w:rsid w:val="00654b09"/>
    <w:rPr/>
  </w:style>
  <w:style w:type="character" w:styleId="Ancredenotedebasdepage">
    <w:name w:val="Ancre de note de bas de page"/>
    <w:rPr>
      <w:vertAlign w:val="superscript"/>
    </w:rPr>
  </w:style>
  <w:style w:type="character" w:styleId="FootnoteCharacters">
    <w:name w:val="Footnote Characters"/>
    <w:qFormat/>
    <w:rsid w:val="00654b09"/>
    <w:rPr>
      <w:vertAlign w:val="superscript"/>
    </w:rPr>
  </w:style>
  <w:style w:type="character" w:styleId="Annotationreference">
    <w:name w:val="annotation reference"/>
    <w:qFormat/>
    <w:rsid w:val="009f1d78"/>
    <w:rPr>
      <w:sz w:val="16"/>
      <w:szCs w:val="16"/>
    </w:rPr>
  </w:style>
  <w:style w:type="character" w:styleId="CommentaireCar" w:customStyle="1">
    <w:name w:val="Commentaire Car"/>
    <w:basedOn w:val="DefaultParagraphFont"/>
    <w:link w:val="Annotationtext"/>
    <w:qFormat/>
    <w:rsid w:val="009f1d78"/>
    <w:rPr/>
  </w:style>
  <w:style w:type="character" w:styleId="ObjetducommentaireCar" w:customStyle="1">
    <w:name w:val="Objet du commentaire Car"/>
    <w:link w:val="Annotationsubject"/>
    <w:qFormat/>
    <w:rsid w:val="009f1d78"/>
    <w:rPr>
      <w:b/>
      <w:bCs/>
    </w:rPr>
  </w:style>
  <w:style w:type="character" w:styleId="LienInternet">
    <w:name w:val="Lien Internet"/>
    <w:uiPriority w:val="99"/>
    <w:unhideWhenUsed/>
    <w:rsid w:val="00795e8f"/>
    <w:rPr>
      <w:color w:val="0563C1"/>
      <w:u w:val="single"/>
    </w:rPr>
  </w:style>
  <w:style w:type="paragraph" w:styleId="Titre">
    <w:name w:val="Titre"/>
    <w:basedOn w:val="Normal"/>
    <w:next w:val="Corpsdetexte"/>
    <w:qFormat/>
    <w:pPr>
      <w:keepNext w:val="true"/>
      <w:spacing w:before="240" w:after="120"/>
    </w:pPr>
    <w:rPr>
      <w:rFonts w:ascii="Liberation Sans" w:hAnsi="Liberation Sans" w:eastAsia="PingFang SC" w:cs="Lucida Sans"/>
      <w:sz w:val="28"/>
      <w:szCs w:val="28"/>
    </w:rPr>
  </w:style>
  <w:style w:type="paragraph" w:styleId="Corpsdetexte">
    <w:name w:val="Body Text"/>
    <w:basedOn w:val="Normal"/>
    <w:rsid w:val="002d2dc8"/>
    <w:pPr/>
    <w:rPr>
      <w:rFonts w:ascii="Arial" w:hAnsi="Arial" w:cs="Arial"/>
      <w:sz w:val="24"/>
      <w:szCs w:val="24"/>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Retraitdecorpsdetexte">
    <w:name w:val="Body Text Indent"/>
    <w:basedOn w:val="Normal"/>
    <w:link w:val="RetraitcorpsdetexteCar"/>
    <w:rsid w:val="002d2dc8"/>
    <w:pPr>
      <w:ind w:left="567" w:hanging="0"/>
    </w:pPr>
    <w:rPr>
      <w:rFonts w:ascii="Arial" w:hAnsi="Arial" w:cs="Arial"/>
      <w:sz w:val="22"/>
      <w:szCs w:val="22"/>
    </w:rPr>
  </w:style>
  <w:style w:type="paragraph" w:styleId="BlockText">
    <w:name w:val="Block Text"/>
    <w:basedOn w:val="Normal"/>
    <w:qFormat/>
    <w:rsid w:val="002d2dc8"/>
    <w:pPr>
      <w:ind w:left="45" w:right="850" w:hanging="0"/>
    </w:pPr>
    <w:rPr>
      <w:rFonts w:ascii="Trebuchet MS" w:hAnsi="Trebuchet MS"/>
      <w:sz w:val="22"/>
    </w:rPr>
  </w:style>
  <w:style w:type="paragraph" w:styleId="BalloonText">
    <w:name w:val="Balloon Text"/>
    <w:basedOn w:val="Normal"/>
    <w:semiHidden/>
    <w:qFormat/>
    <w:rsid w:val="00074d29"/>
    <w:pPr/>
    <w:rPr>
      <w:rFonts w:ascii="Tahoma" w:hAnsi="Tahoma" w:cs="Tahoma"/>
      <w:sz w:val="16"/>
      <w:szCs w:val="16"/>
    </w:rPr>
  </w:style>
  <w:style w:type="paragraph" w:styleId="BodyText3">
    <w:name w:val="Body Text 3"/>
    <w:basedOn w:val="Normal"/>
    <w:qFormat/>
    <w:rsid w:val="00016c9f"/>
    <w:pPr>
      <w:spacing w:before="0" w:after="120"/>
    </w:pPr>
    <w:rPr>
      <w:sz w:val="16"/>
      <w:szCs w:val="16"/>
    </w:rPr>
  </w:style>
  <w:style w:type="paragraph" w:styleId="Entteetpieddepage">
    <w:name w:val="En-tête et pied de page"/>
    <w:basedOn w:val="Normal"/>
    <w:qFormat/>
    <w:pPr/>
    <w:rPr/>
  </w:style>
  <w:style w:type="paragraph" w:styleId="Pieddepage">
    <w:name w:val="Footer"/>
    <w:basedOn w:val="Normal"/>
    <w:link w:val="PieddepageCar"/>
    <w:uiPriority w:val="99"/>
    <w:rsid w:val="00a06b6a"/>
    <w:pPr>
      <w:tabs>
        <w:tab w:val="clear" w:pos="708"/>
        <w:tab w:val="center" w:pos="4536" w:leader="none"/>
        <w:tab w:val="right" w:pos="9072" w:leader="none"/>
      </w:tabs>
    </w:pPr>
    <w:rPr/>
  </w:style>
  <w:style w:type="paragraph" w:styleId="Entte">
    <w:name w:val="Header"/>
    <w:basedOn w:val="Normal"/>
    <w:link w:val="EntteCar"/>
    <w:uiPriority w:val="99"/>
    <w:rsid w:val="00a06b6a"/>
    <w:pPr>
      <w:tabs>
        <w:tab w:val="clear" w:pos="708"/>
        <w:tab w:val="center" w:pos="4536" w:leader="none"/>
        <w:tab w:val="right" w:pos="9072" w:leader="none"/>
      </w:tabs>
    </w:pPr>
    <w:rPr/>
  </w:style>
  <w:style w:type="paragraph" w:styleId="Notedebasdepage">
    <w:name w:val="Footnote Text"/>
    <w:basedOn w:val="Normal"/>
    <w:link w:val="NotedebasdepageCar"/>
    <w:rsid w:val="00654b09"/>
    <w:pPr/>
    <w:rPr/>
  </w:style>
  <w:style w:type="paragraph" w:styleId="Annotationtext">
    <w:name w:val="annotation text"/>
    <w:basedOn w:val="Normal"/>
    <w:link w:val="CommentaireCar"/>
    <w:qFormat/>
    <w:rsid w:val="009f1d78"/>
    <w:pPr/>
    <w:rPr/>
  </w:style>
  <w:style w:type="paragraph" w:styleId="Annotationsubject">
    <w:name w:val="annotation subject"/>
    <w:basedOn w:val="Annotationtext"/>
    <w:next w:val="Annotationtext"/>
    <w:link w:val="ObjetducommentaireCar"/>
    <w:qFormat/>
    <w:rsid w:val="009f1d78"/>
    <w:pPr/>
    <w:rPr>
      <w:b/>
      <w:bCs/>
    </w:rPr>
  </w:style>
  <w:style w:type="paragraph" w:styleId="Contenudecadre">
    <w:name w:val="Contenu de cadre"/>
    <w:basedOn w:val="Normal"/>
    <w:qFormat/>
    <w:pPr/>
    <w:rPr/>
  </w:style>
  <w:style w:type="numbering" w:styleId="NoList" w:default="1">
    <w:name w:val="No List"/>
    <w:semiHidden/>
    <w:qFormat/>
  </w:style>
  <w:style w:type="table" w:default="1" w:styleId="TableauNormal">
    <w:name w:val="Normal Table"/>
    <w:semiHidden/>
    <w:tblPr>
      <w:tblCellMar>
        <w:top w:w="0" w:type="dxa"/>
        <w:left w:w="108" w:type="dxa"/>
        <w:bottom w:w="0" w:type="dxa"/>
        <w:right w:w="108" w:type="dxa"/>
      </w:tblCellMar>
    </w:tblPr>
  </w:style>
  <w:style w:type="table" w:styleId="Grilledutableau">
    <w:name w:val="Table Grid"/>
    <w:basedOn w:val="TableauNormal"/>
    <w:uiPriority w:val="59"/>
    <w:rsid w:val="00c744a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u-paris.f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2D98-B6A5-4A7B-84C8-FD68DA61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LibreOffice/7.3.2.2$MacOSX_X86_64 LibreOffice_project/49f2b1bff42cfccbd8f788c8dc32c1c309559be0</Application>
  <AppVersion>15.0000</AppVersion>
  <Pages>2</Pages>
  <Words>326</Words>
  <Characters>1821</Characters>
  <CharactersWithSpaces>2150</CharactersWithSpaces>
  <Paragraphs>43</Paragraphs>
  <Company>UVSQ</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2025-02-25T20:31:00Z</dcterms:created>
  <dc:creator>Nicolas Mignan</dc:creator>
  <dc:description/>
  <dc:language>fr-FR</dc:language>
  <cp:lastModifiedBy/>
  <cp:lastPrinted>2019-04-15T15:58:00Z</cp:lastPrinted>
  <dcterms:modified xsi:type="dcterms:W3CDTF">2025-03-07T14:40:48Z</dcterms:modified>
  <cp:revision>5</cp:revision>
  <dc:subject/>
  <dc:title>ELECTIONS DES REPRESENTANTS DES PERSONNELS AUX CONSEILS CENTRAUX ET FACULTAIRES DE L’UNIVERSITE DE PARIS</dc:title>
</cp:coreProperties>
</file>

<file path=docProps/custom.xml><?xml version="1.0" encoding="utf-8"?>
<Properties xmlns="http://schemas.openxmlformats.org/officeDocument/2006/custom-properties" xmlns:vt="http://schemas.openxmlformats.org/officeDocument/2006/docPropsVTypes"/>
</file>